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b/>
          <w:bCs/>
          <w:i/>
          <w:iCs/>
          <w:color w:val="333333"/>
          <w:sz w:val="36"/>
          <w:szCs w:val="36"/>
          <w:lang w:val="uk-UA" w:eastAsia="ru-RU"/>
        </w:rPr>
        <w:t>ПАМ’ЯТКА</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b/>
          <w:bCs/>
          <w:i/>
          <w:iCs/>
          <w:color w:val="76923C"/>
          <w:sz w:val="48"/>
          <w:szCs w:val="48"/>
          <w:lang w:val="uk-UA" w:eastAsia="ru-RU"/>
        </w:rPr>
        <w:t>Атестація педагогічних працівників за новим положенням : коротко про головне</w:t>
      </w:r>
    </w:p>
    <w:p w:rsidR="0011161D" w:rsidRPr="0011161D" w:rsidRDefault="0011161D" w:rsidP="0011161D">
      <w:pPr>
        <w:spacing w:after="0" w:line="240" w:lineRule="auto"/>
        <w:rPr>
          <w:rFonts w:ascii="Arial" w:eastAsia="Times New Roman" w:hAnsi="Arial" w:cs="Arial"/>
          <w:color w:val="222222"/>
          <w:sz w:val="24"/>
          <w:szCs w:val="24"/>
          <w:lang w:eastAsia="ru-RU"/>
        </w:rPr>
      </w:pP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val="uk-UA" w:eastAsia="ru-RU"/>
        </w:rPr>
        <w:t>Із 01.09.2023 набуває чинності</w:t>
      </w:r>
      <w:r w:rsidRPr="0011161D">
        <w:rPr>
          <w:rFonts w:ascii="Arial" w:eastAsia="Times New Roman" w:hAnsi="Arial" w:cs="Arial"/>
          <w:color w:val="333333"/>
          <w:sz w:val="28"/>
          <w:szCs w:val="28"/>
          <w:lang w:eastAsia="ru-RU"/>
        </w:rPr>
        <w:t> </w:t>
      </w:r>
      <w:hyperlink r:id="rId6" w:anchor="Text" w:tgtFrame="_blank" w:history="1">
        <w:r w:rsidRPr="0011161D">
          <w:rPr>
            <w:rFonts w:ascii="Arial" w:eastAsia="Times New Roman" w:hAnsi="Arial" w:cs="Arial"/>
            <w:color w:val="2979FF"/>
            <w:sz w:val="28"/>
            <w:szCs w:val="28"/>
            <w:u w:val="single"/>
            <w:lang w:val="uk-UA" w:eastAsia="ru-RU"/>
          </w:rPr>
          <w:t>Положення про атестацію педагогічних працівників, затверджене наказом МОН від 09.09.2022</w:t>
        </w:r>
      </w:hyperlink>
      <w:r w:rsidRPr="0011161D">
        <w:rPr>
          <w:rFonts w:ascii="Arial" w:eastAsia="Times New Roman" w:hAnsi="Arial" w:cs="Arial"/>
          <w:color w:val="333333"/>
          <w:sz w:val="28"/>
          <w:szCs w:val="28"/>
          <w:lang w:eastAsia="ru-RU"/>
        </w:rPr>
        <w:t> </w:t>
      </w:r>
      <w:r w:rsidRPr="0011161D">
        <w:rPr>
          <w:rFonts w:ascii="Arial" w:eastAsia="Times New Roman" w:hAnsi="Arial" w:cs="Arial"/>
          <w:color w:val="333333"/>
          <w:sz w:val="28"/>
          <w:szCs w:val="28"/>
          <w:lang w:val="uk-UA" w:eastAsia="ru-RU"/>
        </w:rPr>
        <w:t>(далі – Положення). Найвагоміші норм цього документа для педагогів ЗДО , які атестуються у новому навчальному році.</w:t>
      </w:r>
      <w:r w:rsidRPr="0011161D">
        <w:rPr>
          <w:rFonts w:ascii="Arial" w:eastAsia="Times New Roman" w:hAnsi="Arial" w:cs="Arial"/>
          <w:color w:val="333333"/>
          <w:sz w:val="28"/>
          <w:szCs w:val="28"/>
          <w:lang w:eastAsia="ru-RU"/>
        </w:rPr>
        <w:t> </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b/>
          <w:bCs/>
          <w:i/>
          <w:iCs/>
          <w:color w:val="333333"/>
          <w:sz w:val="28"/>
          <w:szCs w:val="28"/>
          <w:lang w:eastAsia="ru-RU"/>
        </w:rPr>
        <w:t>Міжатестаційний період</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Проміжок часу між проходженням педагогічним працівником попередньої та наступної атестації (міжатестаційний період) не може бути меншим за три роки, крім випадків позачергової атестації за ініціативи педагогічного працівника. До цього періоду </w:t>
      </w:r>
      <w:r w:rsidRPr="0011161D">
        <w:rPr>
          <w:rFonts w:ascii="Arial" w:eastAsia="Times New Roman" w:hAnsi="Arial" w:cs="Arial"/>
          <w:b/>
          <w:bCs/>
          <w:color w:val="333333"/>
          <w:sz w:val="28"/>
          <w:szCs w:val="28"/>
          <w:lang w:eastAsia="ru-RU"/>
        </w:rPr>
        <w:t>не</w:t>
      </w:r>
      <w:r w:rsidRPr="0011161D">
        <w:rPr>
          <w:rFonts w:ascii="Arial" w:eastAsia="Times New Roman" w:hAnsi="Arial" w:cs="Arial"/>
          <w:color w:val="333333"/>
          <w:sz w:val="28"/>
          <w:szCs w:val="28"/>
          <w:lang w:eastAsia="ru-RU"/>
        </w:rPr>
        <w:t> включається:</w:t>
      </w:r>
    </w:p>
    <w:p w:rsidR="0011161D" w:rsidRPr="0011161D" w:rsidRDefault="0011161D" w:rsidP="0011161D">
      <w:pPr>
        <w:numPr>
          <w:ilvl w:val="0"/>
          <w:numId w:val="1"/>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час перебування в соціальних відпустках;</w:t>
      </w:r>
    </w:p>
    <w:p w:rsidR="0011161D" w:rsidRPr="0011161D" w:rsidRDefault="0011161D" w:rsidP="0011161D">
      <w:pPr>
        <w:numPr>
          <w:ilvl w:val="0"/>
          <w:numId w:val="1"/>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навчання у закладах вищої освіти;</w:t>
      </w:r>
    </w:p>
    <w:p w:rsidR="0011161D" w:rsidRPr="0011161D" w:rsidRDefault="0011161D" w:rsidP="0011161D">
      <w:pPr>
        <w:numPr>
          <w:ilvl w:val="0"/>
          <w:numId w:val="1"/>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період, на який переноситься атестація.</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Підвищення кваліфікації є необхідною умовою атестації й проводиться в міжатестаційний період відповідно до законодавства. Мінімальний загальний обсяг підвищення кваліфікації впродовж п'яти років має становити не менше:</w:t>
      </w:r>
    </w:p>
    <w:p w:rsidR="0011161D" w:rsidRPr="0011161D" w:rsidRDefault="0011161D" w:rsidP="0011161D">
      <w:pPr>
        <w:numPr>
          <w:ilvl w:val="0"/>
          <w:numId w:val="2"/>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150 годин (5 кредитів ЄКТС) для педагогічних працівників  закладів загальної середньої, професійно-технічної освіти;</w:t>
      </w:r>
    </w:p>
    <w:p w:rsidR="0011161D" w:rsidRPr="0011161D" w:rsidRDefault="0011161D" w:rsidP="0011161D">
      <w:pPr>
        <w:numPr>
          <w:ilvl w:val="0"/>
          <w:numId w:val="2"/>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120 годин (4 кредити ЄКТС) педагогів закладів освіти інших типів.</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До загального обсягу включаються всі години підвищення кваліфікації незалежно від суб'єкта підвищення кваліфікації, виду, форми чи напряму. </w:t>
      </w:r>
    </w:p>
    <w:p w:rsidR="0011161D" w:rsidRPr="0011161D" w:rsidRDefault="0011161D" w:rsidP="0011161D">
      <w:pPr>
        <w:shd w:val="clear" w:color="auto" w:fill="F9F7F4"/>
        <w:spacing w:after="0" w:line="240" w:lineRule="auto"/>
        <w:rPr>
          <w:rFonts w:ascii="Arial" w:eastAsia="Times New Roman" w:hAnsi="Arial" w:cs="Arial"/>
          <w:color w:val="222222"/>
          <w:sz w:val="24"/>
          <w:szCs w:val="24"/>
          <w:lang w:eastAsia="ru-RU"/>
        </w:rPr>
      </w:pPr>
      <w:r w:rsidRPr="0011161D">
        <w:rPr>
          <w:rFonts w:ascii="Arial" w:eastAsia="Times New Roman" w:hAnsi="Arial" w:cs="Arial"/>
          <w:i/>
          <w:iCs/>
          <w:color w:val="333333"/>
          <w:sz w:val="28"/>
          <w:szCs w:val="28"/>
          <w:lang w:eastAsia="ru-RU"/>
        </w:rPr>
        <w:t>Зауважити! Відповідно до оновленої </w:t>
      </w:r>
      <w:hyperlink r:id="rId7" w:anchor="n2" w:tgtFrame="_blank" w:history="1">
        <w:r w:rsidRPr="0011161D">
          <w:rPr>
            <w:rFonts w:ascii="Arial" w:eastAsia="Times New Roman" w:hAnsi="Arial" w:cs="Arial"/>
            <w:i/>
            <w:iCs/>
            <w:color w:val="2979FF"/>
            <w:sz w:val="28"/>
            <w:szCs w:val="28"/>
            <w:u w:val="single"/>
            <w:lang w:eastAsia="ru-RU"/>
          </w:rPr>
          <w:t>ст.51 Закону України «Про повну загальну середню освіту»</w:t>
        </w:r>
      </w:hyperlink>
      <w:r w:rsidRPr="0011161D">
        <w:rPr>
          <w:rFonts w:ascii="Arial" w:eastAsia="Times New Roman" w:hAnsi="Arial" w:cs="Arial"/>
          <w:i/>
          <w:iCs/>
          <w:color w:val="333333"/>
          <w:sz w:val="28"/>
          <w:szCs w:val="28"/>
          <w:lang w:eastAsia="ru-RU"/>
        </w:rPr>
        <w:t> не менше 10 відсотків загальної кількості годин підвищення кваліфікації обов’язково мають бути спрямовані на вдосконалення компетенцій у роботі з учнями з ООП та не менше 10 відсотків - на надання психологічної підтримки учасникам освітнього процесу.</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b/>
          <w:bCs/>
          <w:i/>
          <w:iCs/>
          <w:color w:val="333333"/>
          <w:sz w:val="28"/>
          <w:szCs w:val="28"/>
          <w:lang w:eastAsia="ru-RU"/>
        </w:rPr>
        <w:t>Організаційні засади проведення атестації педагогічних працівників</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 xml:space="preserve">Атестація педагогічного працівника є обов'язковою та може бути черговою або позачерговою. Інформація про її проведення оприлюднюється на вебсайті закладу освіти не пізніше п'яти робочих днів з дня прийняття відповідного рішення атестаційною комісією. </w:t>
      </w:r>
      <w:r w:rsidRPr="0011161D">
        <w:rPr>
          <w:rFonts w:ascii="Arial" w:eastAsia="Times New Roman" w:hAnsi="Arial" w:cs="Arial"/>
          <w:color w:val="333333"/>
          <w:sz w:val="28"/>
          <w:szCs w:val="28"/>
          <w:lang w:eastAsia="ru-RU"/>
        </w:rPr>
        <w:lastRenderedPageBreak/>
        <w:t>Протягом наступних 5 робочих днів педагогічний працівник  може подати до атестаційної комісії документи, що, на його думку, свідчать про педагогічну майстерність та/або професійні досягнення. Положенням дозволено подавати матеріали:</w:t>
      </w:r>
    </w:p>
    <w:p w:rsidR="0011161D" w:rsidRPr="0011161D" w:rsidRDefault="0011161D" w:rsidP="0011161D">
      <w:pPr>
        <w:numPr>
          <w:ilvl w:val="0"/>
          <w:numId w:val="3"/>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в паперовій формі;</w:t>
      </w:r>
    </w:p>
    <w:p w:rsidR="0011161D" w:rsidRPr="0011161D" w:rsidRDefault="0011161D" w:rsidP="0011161D">
      <w:pPr>
        <w:numPr>
          <w:ilvl w:val="0"/>
          <w:numId w:val="3"/>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в електронній формі (кожен документ в окремому файлі у форматі PDF). Вони надсилаються на адресу електронної пошти, попередньо визначеною атестастаційною комісією, з підтвердженням про отримання.</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Якщо атестаційна комісія створена в суб'єкті освітньої діяльності (органі управління у сфері освіти), документи, які зберігаються в особовій справі педагогічного працівника, до комісії </w:t>
      </w:r>
      <w:r w:rsidRPr="0011161D">
        <w:rPr>
          <w:rFonts w:ascii="Arial" w:eastAsia="Times New Roman" w:hAnsi="Arial" w:cs="Arial"/>
          <w:b/>
          <w:bCs/>
          <w:color w:val="333333"/>
          <w:sz w:val="28"/>
          <w:szCs w:val="28"/>
          <w:lang w:eastAsia="ru-RU"/>
        </w:rPr>
        <w:t>не</w:t>
      </w:r>
      <w:r w:rsidRPr="0011161D">
        <w:rPr>
          <w:rFonts w:ascii="Arial" w:eastAsia="Times New Roman" w:hAnsi="Arial" w:cs="Arial"/>
          <w:color w:val="333333"/>
          <w:sz w:val="28"/>
          <w:szCs w:val="28"/>
          <w:lang w:eastAsia="ru-RU"/>
        </w:rPr>
        <w:t> подаються. </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Якщо строки, визначені Положенням, припадають на вихідний, неробочий, святковий день, відповідний строк починається з першого за ним робочого дня. У випадку виникнення обставин, що об'єктивно унеможливлюють діяльність атестаційної комісії або педагогічних працівників, які атестуються, перебіг строків проведення атестації припиняється на час дії таких обставин і відновлюється після їхнього припинення. </w:t>
      </w:r>
    </w:p>
    <w:p w:rsidR="0011161D" w:rsidRPr="0011161D" w:rsidRDefault="0011161D" w:rsidP="0011161D">
      <w:pPr>
        <w:spacing w:after="0" w:line="240" w:lineRule="auto"/>
        <w:rPr>
          <w:rFonts w:ascii="Arial" w:eastAsia="Times New Roman" w:hAnsi="Arial" w:cs="Arial"/>
          <w:color w:val="222222"/>
          <w:sz w:val="24"/>
          <w:szCs w:val="24"/>
          <w:lang w:eastAsia="ru-RU"/>
        </w:rPr>
      </w:pP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b/>
          <w:bCs/>
          <w:i/>
          <w:iCs/>
          <w:color w:val="333333"/>
          <w:sz w:val="28"/>
          <w:szCs w:val="28"/>
          <w:lang w:eastAsia="ru-RU"/>
        </w:rPr>
        <w:t>Планова атестація педагогічних працівників</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Планова атестація має проводитись:</w:t>
      </w:r>
    </w:p>
    <w:p w:rsidR="0011161D" w:rsidRPr="0011161D" w:rsidRDefault="0011161D" w:rsidP="0011161D">
      <w:pPr>
        <w:numPr>
          <w:ilvl w:val="0"/>
          <w:numId w:val="4"/>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не раніше ніж через рік після призначення на посаду; </w:t>
      </w:r>
    </w:p>
    <w:p w:rsidR="0011161D" w:rsidRPr="0011161D" w:rsidRDefault="0011161D" w:rsidP="0011161D">
      <w:pPr>
        <w:numPr>
          <w:ilvl w:val="0"/>
          <w:numId w:val="4"/>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не менше одного разу на п'ять років. Проте у разі тимчасової непрацездатності педагогічного працівника або інших обставин, що не залежать від його волі та перешкоджають проходженню ним атестації, за рішенням відповідної атестаційної комісії вона може бути перенесена до припинення таких обставин, але не більше ніж на один рік зі збереженням раніше присвоєної кваліфікаційної категорії (педагогічного звання).</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Для проведення чергової атестації атестаційні комісії </w:t>
      </w:r>
      <w:r w:rsidRPr="0011161D">
        <w:rPr>
          <w:rFonts w:ascii="Arial" w:eastAsia="Times New Roman" w:hAnsi="Arial" w:cs="Arial"/>
          <w:i/>
          <w:iCs/>
          <w:color w:val="333333"/>
          <w:sz w:val="28"/>
          <w:szCs w:val="28"/>
          <w:lang w:eastAsia="ru-RU"/>
        </w:rPr>
        <w:t>до 10 жовтня</w:t>
      </w:r>
      <w:r w:rsidRPr="0011161D">
        <w:rPr>
          <w:rFonts w:ascii="Arial" w:eastAsia="Times New Roman" w:hAnsi="Arial" w:cs="Arial"/>
          <w:color w:val="333333"/>
          <w:sz w:val="28"/>
          <w:szCs w:val="28"/>
          <w:lang w:eastAsia="ru-RU"/>
        </w:rPr>
        <w:t> поточного року мають скласти і затвердити список педагогічних працівників, які атестуються в наступному календарному році. Якщо педагог відсутній  у списку, він має </w:t>
      </w:r>
      <w:r w:rsidRPr="0011161D">
        <w:rPr>
          <w:rFonts w:ascii="Arial" w:eastAsia="Times New Roman" w:hAnsi="Arial" w:cs="Arial"/>
          <w:i/>
          <w:iCs/>
          <w:color w:val="333333"/>
          <w:sz w:val="28"/>
          <w:szCs w:val="28"/>
          <w:lang w:eastAsia="ru-RU"/>
        </w:rPr>
        <w:t>не пізніше 20 грудня</w:t>
      </w:r>
      <w:r w:rsidRPr="0011161D">
        <w:rPr>
          <w:rFonts w:ascii="Arial" w:eastAsia="Times New Roman" w:hAnsi="Arial" w:cs="Arial"/>
          <w:color w:val="333333"/>
          <w:sz w:val="28"/>
          <w:szCs w:val="28"/>
          <w:lang w:eastAsia="ru-RU"/>
        </w:rPr>
        <w:t> поточного календарного року подати заяву, на підставі якої його мають включити до відповідного списка.</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b/>
          <w:bCs/>
          <w:i/>
          <w:iCs/>
          <w:color w:val="333333"/>
          <w:sz w:val="28"/>
          <w:szCs w:val="28"/>
          <w:lang w:eastAsia="ru-RU"/>
        </w:rPr>
        <w:t>Позачергова атестація педагогічних працівників</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Підставами для проведення позачергової атестації педагогічного працівника може бути ініціатива:</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1. керівника закладу освіти у разі зниження якості його педагогічної діяльності;</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lastRenderedPageBreak/>
        <w:t>2. педагога, освітній рівень та стаж роботи якого відповідає вимогам, за наявністю однієї з таких умов:</w:t>
      </w:r>
    </w:p>
    <w:p w:rsidR="0011161D" w:rsidRPr="0011161D" w:rsidRDefault="0011161D" w:rsidP="0011161D">
      <w:pPr>
        <w:numPr>
          <w:ilvl w:val="0"/>
          <w:numId w:val="5"/>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визнання його переможцем, лауреатом фінальних етапів всеукраїнських, міжнародних фахових конкурсів;</w:t>
      </w:r>
      <w:r w:rsidRPr="0011161D">
        <w:rPr>
          <w:rFonts w:ascii="Arial" w:eastAsia="Times New Roman" w:hAnsi="Arial" w:cs="Arial"/>
          <w:color w:val="333333"/>
          <w:sz w:val="28"/>
          <w:szCs w:val="28"/>
          <w:lang w:eastAsia="ru-RU"/>
        </w:rPr>
        <w:br/>
        <w:t>наявність освітньо-наукового/освітньо-творчого, наукового ступеня;</w:t>
      </w:r>
    </w:p>
    <w:p w:rsidR="0011161D" w:rsidRPr="0011161D" w:rsidRDefault="0011161D" w:rsidP="0011161D">
      <w:pPr>
        <w:numPr>
          <w:ilvl w:val="0"/>
          <w:numId w:val="5"/>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успішне проходження сертифікації.</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Для проведення позачергової атестації </w:t>
      </w:r>
      <w:r w:rsidRPr="0011161D">
        <w:rPr>
          <w:rFonts w:ascii="Arial" w:eastAsia="Times New Roman" w:hAnsi="Arial" w:cs="Arial"/>
          <w:i/>
          <w:iCs/>
          <w:color w:val="333333"/>
          <w:sz w:val="28"/>
          <w:szCs w:val="28"/>
          <w:lang w:eastAsia="ru-RU"/>
        </w:rPr>
        <w:t>до 20 грудня</w:t>
      </w:r>
      <w:r w:rsidRPr="0011161D">
        <w:rPr>
          <w:rFonts w:ascii="Arial" w:eastAsia="Times New Roman" w:hAnsi="Arial" w:cs="Arial"/>
          <w:color w:val="333333"/>
          <w:sz w:val="28"/>
          <w:szCs w:val="28"/>
          <w:lang w:eastAsia="ru-RU"/>
        </w:rPr>
        <w:t> педагогічний працівник має подати заяву (додаток 1 до Положення) до атестаційної комісії.</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Позачергова атестація керівника закладу освіти проводиться за ініціативою керівника відповідного органу управління у сфері освіти у разі виявлення низької якості освітньої діяльності закладу освіти за підсумками інституційного аудиту.</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b/>
          <w:bCs/>
          <w:i/>
          <w:iCs/>
          <w:color w:val="333333"/>
          <w:sz w:val="28"/>
          <w:szCs w:val="28"/>
          <w:lang w:eastAsia="ru-RU"/>
        </w:rPr>
        <w:t>Атестація окремих категорій педагогів</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Положенням визначено особливості проведення атестації педагогів, які:</w:t>
      </w:r>
    </w:p>
    <w:p w:rsidR="0011161D" w:rsidRPr="0011161D" w:rsidRDefault="0011161D" w:rsidP="0011161D">
      <w:pPr>
        <w:numPr>
          <w:ilvl w:val="0"/>
          <w:numId w:val="6"/>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b/>
          <w:bCs/>
          <w:color w:val="333333"/>
          <w:sz w:val="28"/>
          <w:szCs w:val="28"/>
          <w:lang w:eastAsia="ru-RU"/>
        </w:rPr>
        <w:t>мають педагогічне навантаження з декількох предметів.</w:t>
      </w:r>
      <w:r w:rsidRPr="0011161D">
        <w:rPr>
          <w:rFonts w:ascii="Arial" w:eastAsia="Times New Roman" w:hAnsi="Arial" w:cs="Arial"/>
          <w:color w:val="333333"/>
          <w:sz w:val="28"/>
          <w:szCs w:val="28"/>
          <w:lang w:eastAsia="ru-RU"/>
        </w:rPr>
        <w:t> Їхня атестація проводиться з того предмета, який  викладається за спеціальністю, але необхідною умовою є підвищення кваліфікації з навчальних предметів, які є обов'язковими для вивчення згідно з освітньою програмою закладу освіти. Присвоєна кваліфікаційна категорія поширюється на все педагогічне навантаження;</w:t>
      </w:r>
    </w:p>
    <w:p w:rsidR="0011161D" w:rsidRPr="0011161D" w:rsidRDefault="0011161D" w:rsidP="0011161D">
      <w:pPr>
        <w:numPr>
          <w:ilvl w:val="0"/>
          <w:numId w:val="6"/>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b/>
          <w:bCs/>
          <w:color w:val="333333"/>
          <w:sz w:val="28"/>
          <w:szCs w:val="28"/>
          <w:lang w:eastAsia="ru-RU"/>
        </w:rPr>
        <w:t>працюють за сумісництвом або на умовах строкового трудового договору</w:t>
      </w:r>
      <w:r w:rsidRPr="0011161D">
        <w:rPr>
          <w:rFonts w:ascii="Arial" w:eastAsia="Times New Roman" w:hAnsi="Arial" w:cs="Arial"/>
          <w:color w:val="333333"/>
          <w:sz w:val="28"/>
          <w:szCs w:val="28"/>
          <w:lang w:eastAsia="ru-RU"/>
        </w:rPr>
        <w:t>. Такі педагоги атестуються на загальних підставах;</w:t>
      </w:r>
    </w:p>
    <w:p w:rsidR="0011161D" w:rsidRPr="0011161D" w:rsidRDefault="0011161D" w:rsidP="0011161D">
      <w:pPr>
        <w:numPr>
          <w:ilvl w:val="0"/>
          <w:numId w:val="6"/>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b/>
          <w:bCs/>
          <w:color w:val="333333"/>
          <w:sz w:val="28"/>
          <w:szCs w:val="28"/>
          <w:lang w:eastAsia="ru-RU"/>
        </w:rPr>
        <w:t>обіймають різні педагогічні посади в одному чи різних закладах освіти</w:t>
      </w:r>
      <w:r w:rsidRPr="0011161D">
        <w:rPr>
          <w:rFonts w:ascii="Arial" w:eastAsia="Times New Roman" w:hAnsi="Arial" w:cs="Arial"/>
          <w:color w:val="333333"/>
          <w:sz w:val="28"/>
          <w:szCs w:val="28"/>
          <w:lang w:eastAsia="ru-RU"/>
        </w:rPr>
        <w:t> (зокрема керівники закладів освіти, які викладають предмети або здійснюють іншу педагогічну роботу). Такі педагоги атестуються за кожною з посад;</w:t>
      </w:r>
    </w:p>
    <w:p w:rsidR="0011161D" w:rsidRPr="0011161D" w:rsidRDefault="0011161D" w:rsidP="0011161D">
      <w:pPr>
        <w:numPr>
          <w:ilvl w:val="0"/>
          <w:numId w:val="6"/>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b/>
          <w:bCs/>
          <w:color w:val="333333"/>
          <w:sz w:val="28"/>
          <w:szCs w:val="28"/>
          <w:lang w:eastAsia="ru-RU"/>
        </w:rPr>
        <w:t>працюють у різних закладах освіти за однією посадою та/або викладають один предмет.</w:t>
      </w:r>
      <w:r w:rsidRPr="0011161D">
        <w:rPr>
          <w:rFonts w:ascii="Arial" w:eastAsia="Times New Roman" w:hAnsi="Arial" w:cs="Arial"/>
          <w:color w:val="333333"/>
          <w:sz w:val="28"/>
          <w:szCs w:val="28"/>
          <w:lang w:eastAsia="ru-RU"/>
        </w:rPr>
        <w:t> Вони атестуються за основним місцем роботи, результати атестації (кваліфікаційна категорія, педагогічне звання або тарифний розряд) поширюються на все педагогічне навантаження за всіма місцями роботи та/або посадами;</w:t>
      </w:r>
    </w:p>
    <w:p w:rsidR="0011161D" w:rsidRPr="0011161D" w:rsidRDefault="0011161D" w:rsidP="0011161D">
      <w:pPr>
        <w:numPr>
          <w:ilvl w:val="0"/>
          <w:numId w:val="6"/>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b/>
          <w:bCs/>
          <w:color w:val="333333"/>
          <w:sz w:val="28"/>
          <w:szCs w:val="28"/>
          <w:lang w:eastAsia="ru-RU"/>
        </w:rPr>
        <w:t>довантажені годинами з інших предметів в міжатестаційний період.</w:t>
      </w:r>
      <w:r w:rsidRPr="0011161D">
        <w:rPr>
          <w:rFonts w:ascii="Arial" w:eastAsia="Times New Roman" w:hAnsi="Arial" w:cs="Arial"/>
          <w:color w:val="333333"/>
          <w:sz w:val="28"/>
          <w:szCs w:val="28"/>
          <w:lang w:eastAsia="ru-RU"/>
        </w:rPr>
        <w:t>  Присвоєна кваліфікаційна категорія поширюється на все педагогічне навантаження до чергової атестації; </w:t>
      </w:r>
    </w:p>
    <w:p w:rsidR="0011161D" w:rsidRPr="0011161D" w:rsidRDefault="0011161D" w:rsidP="0011161D">
      <w:pPr>
        <w:numPr>
          <w:ilvl w:val="0"/>
          <w:numId w:val="6"/>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b/>
          <w:bCs/>
          <w:color w:val="333333"/>
          <w:sz w:val="28"/>
          <w:szCs w:val="28"/>
          <w:lang w:eastAsia="ru-RU"/>
        </w:rPr>
        <w:t>переходять на інші педагогічні посади у закладі освіти, переводяться з одного закладу до іншого або переривають роботу на педагогічній посаді (незалежно від тривалості перерви).</w:t>
      </w:r>
      <w:r w:rsidRPr="0011161D">
        <w:rPr>
          <w:rFonts w:ascii="Arial" w:eastAsia="Times New Roman" w:hAnsi="Arial" w:cs="Arial"/>
          <w:color w:val="333333"/>
          <w:sz w:val="28"/>
          <w:szCs w:val="28"/>
          <w:lang w:eastAsia="ru-RU"/>
        </w:rPr>
        <w:t xml:space="preserve"> За такими працівниками  зберігаються кваліфікаційні категорії та педагогічні звання, присвоєні за результатами останньої </w:t>
      </w:r>
      <w:r w:rsidRPr="0011161D">
        <w:rPr>
          <w:rFonts w:ascii="Arial" w:eastAsia="Times New Roman" w:hAnsi="Arial" w:cs="Arial"/>
          <w:color w:val="333333"/>
          <w:sz w:val="28"/>
          <w:szCs w:val="28"/>
          <w:lang w:eastAsia="ru-RU"/>
        </w:rPr>
        <w:lastRenderedPageBreak/>
        <w:t>атестації, а наступна здійснюється не пізніше ніж через два роки після прийняття їх на роботу;</w:t>
      </w:r>
    </w:p>
    <w:p w:rsidR="0011161D" w:rsidRPr="0011161D" w:rsidRDefault="0011161D" w:rsidP="0011161D">
      <w:pPr>
        <w:numPr>
          <w:ilvl w:val="0"/>
          <w:numId w:val="6"/>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b/>
          <w:bCs/>
          <w:color w:val="333333"/>
          <w:sz w:val="28"/>
          <w:szCs w:val="28"/>
          <w:lang w:eastAsia="ru-RU"/>
        </w:rPr>
        <w:t>призначені на посади педагогічних працівників відповідно </w:t>
      </w:r>
      <w:hyperlink r:id="rId8" w:anchor="Text" w:tgtFrame="_blank" w:history="1">
        <w:r w:rsidRPr="0011161D">
          <w:rPr>
            <w:rFonts w:ascii="Arial" w:eastAsia="Times New Roman" w:hAnsi="Arial" w:cs="Arial"/>
            <w:b/>
            <w:bCs/>
            <w:color w:val="2979FF"/>
            <w:sz w:val="28"/>
            <w:szCs w:val="28"/>
            <w:u w:val="single"/>
            <w:lang w:eastAsia="ru-RU"/>
          </w:rPr>
          <w:t>до частини п'ятої ст. 58 Закону України «Про освіту»</w:t>
        </w:r>
      </w:hyperlink>
      <w:r w:rsidRPr="0011161D">
        <w:rPr>
          <w:rFonts w:ascii="Arial" w:eastAsia="Times New Roman" w:hAnsi="Arial" w:cs="Arial"/>
          <w:b/>
          <w:bCs/>
          <w:color w:val="333333"/>
          <w:sz w:val="28"/>
          <w:szCs w:val="28"/>
          <w:lang w:eastAsia="ru-RU"/>
        </w:rPr>
        <w:t> та ті, які пройшли педагогічну інтернатуру в законодавчому порядку.</w:t>
      </w:r>
      <w:r w:rsidRPr="0011161D">
        <w:rPr>
          <w:rFonts w:ascii="Arial" w:eastAsia="Times New Roman" w:hAnsi="Arial" w:cs="Arial"/>
          <w:color w:val="333333"/>
          <w:sz w:val="28"/>
          <w:szCs w:val="28"/>
          <w:lang w:eastAsia="ru-RU"/>
        </w:rPr>
        <w:t> Такі працівники атестуються упродовж другого року роботи (не раніше ніж через один рік після призначення на посаду);</w:t>
      </w:r>
    </w:p>
    <w:p w:rsidR="0011161D" w:rsidRPr="0011161D" w:rsidRDefault="0011161D" w:rsidP="0011161D">
      <w:pPr>
        <w:numPr>
          <w:ilvl w:val="0"/>
          <w:numId w:val="6"/>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b/>
          <w:bCs/>
          <w:color w:val="333333"/>
          <w:sz w:val="28"/>
          <w:szCs w:val="28"/>
          <w:lang w:eastAsia="ru-RU"/>
        </w:rPr>
        <w:t>успішно пройшли сертифікацію.</w:t>
      </w:r>
      <w:r w:rsidRPr="0011161D">
        <w:rPr>
          <w:rFonts w:ascii="Arial" w:eastAsia="Times New Roman" w:hAnsi="Arial" w:cs="Arial"/>
          <w:color w:val="333333"/>
          <w:sz w:val="28"/>
          <w:szCs w:val="28"/>
          <w:lang w:eastAsia="ru-RU"/>
        </w:rPr>
        <w:t> Вона зараховується (один раз протягом строку дії сертифіката) як проходження чергової або позачергової атестації, що проводиться за ініціативи педагогічного працівника. Педагогу присвоюється відповідна кваліфікаційна категорія та/або педагогічне звання без урахування тривалості міжатестаційного періоду, вимог до освітнього рівня та стажу й без проведення будь-яких заходів, пов'язаних із вивченням і оцінюванням його діяльності та професійних компетентностей.</w:t>
      </w:r>
    </w:p>
    <w:p w:rsidR="0011161D" w:rsidRPr="0011161D" w:rsidRDefault="0011161D" w:rsidP="0011161D">
      <w:pPr>
        <w:shd w:val="clear" w:color="auto" w:fill="F9F7F4"/>
        <w:spacing w:after="0" w:line="240" w:lineRule="auto"/>
        <w:rPr>
          <w:rFonts w:ascii="Arial" w:eastAsia="Times New Roman" w:hAnsi="Arial" w:cs="Arial"/>
          <w:color w:val="222222"/>
          <w:sz w:val="24"/>
          <w:szCs w:val="24"/>
          <w:lang w:eastAsia="ru-RU"/>
        </w:rPr>
      </w:pPr>
      <w:r w:rsidRPr="0011161D">
        <w:rPr>
          <w:rFonts w:ascii="Arial" w:eastAsia="Times New Roman" w:hAnsi="Arial" w:cs="Arial"/>
          <w:i/>
          <w:iCs/>
          <w:color w:val="333333"/>
          <w:sz w:val="28"/>
          <w:szCs w:val="28"/>
          <w:lang w:eastAsia="ru-RU"/>
        </w:rPr>
        <w:t>Що потрібно робити, аби підготуватися і пройти сертифікацію? На що звернути увагу під час самооцінювання власної педагогічної майстерності? Відповіді на ці та багато інших запитань ви отримаєте на вебінарі директора Департаменту акредитації та моніторингу ДСЯО Нелі Величко </w:t>
      </w:r>
      <w:hyperlink r:id="rId9" w:tgtFrame="_blank" w:history="1">
        <w:r w:rsidRPr="0011161D">
          <w:rPr>
            <w:rFonts w:ascii="Arial" w:eastAsia="Times New Roman" w:hAnsi="Arial" w:cs="Arial"/>
            <w:i/>
            <w:iCs/>
            <w:color w:val="2979FF"/>
            <w:sz w:val="28"/>
            <w:szCs w:val="28"/>
            <w:u w:val="single"/>
            <w:lang w:eastAsia="ru-RU"/>
          </w:rPr>
          <w:t>«Сертифікація вперше: що потрібно знати вчителю»</w:t>
        </w:r>
      </w:hyperlink>
      <w:r w:rsidRPr="0011161D">
        <w:rPr>
          <w:rFonts w:ascii="Arial" w:eastAsia="Times New Roman" w:hAnsi="Arial" w:cs="Arial"/>
          <w:i/>
          <w:iCs/>
          <w:color w:val="333333"/>
          <w:sz w:val="28"/>
          <w:szCs w:val="28"/>
          <w:lang w:eastAsia="ru-RU"/>
        </w:rPr>
        <w:t>, який відбудеться 08.09.2023.</w:t>
      </w:r>
    </w:p>
    <w:p w:rsidR="0011161D" w:rsidRPr="0011161D" w:rsidRDefault="0011161D" w:rsidP="0011161D">
      <w:pPr>
        <w:shd w:val="clear" w:color="auto" w:fill="F9F7F4"/>
        <w:spacing w:after="0" w:line="240" w:lineRule="auto"/>
        <w:rPr>
          <w:rFonts w:ascii="Arial" w:eastAsia="Times New Roman" w:hAnsi="Arial" w:cs="Arial"/>
          <w:color w:val="222222"/>
          <w:sz w:val="24"/>
          <w:szCs w:val="24"/>
          <w:lang w:eastAsia="ru-RU"/>
        </w:rPr>
      </w:pPr>
      <w:r w:rsidRPr="0011161D">
        <w:rPr>
          <w:rFonts w:ascii="Arial" w:eastAsia="Times New Roman" w:hAnsi="Arial" w:cs="Arial"/>
          <w:b/>
          <w:bCs/>
          <w:i/>
          <w:iCs/>
          <w:color w:val="333333"/>
          <w:sz w:val="28"/>
          <w:szCs w:val="28"/>
          <w:lang w:eastAsia="ru-RU"/>
        </w:rPr>
        <w:t>Результати атестації педагогічних працівників</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Результатами атестації педагогічного працівника є прийняття рішення атестаційної комісії </w:t>
      </w:r>
      <w:r w:rsidRPr="0011161D">
        <w:rPr>
          <w:rFonts w:ascii="Arial" w:eastAsia="Times New Roman" w:hAnsi="Arial" w:cs="Arial"/>
          <w:i/>
          <w:iCs/>
          <w:color w:val="333333"/>
          <w:sz w:val="28"/>
          <w:szCs w:val="28"/>
          <w:lang w:eastAsia="ru-RU"/>
        </w:rPr>
        <w:t>(I рівня - не пізніше 01 квітня,  II - III рівня - не пізніше 25 квітня)</w:t>
      </w:r>
      <w:r w:rsidRPr="0011161D">
        <w:rPr>
          <w:rFonts w:ascii="Arial" w:eastAsia="Times New Roman" w:hAnsi="Arial" w:cs="Arial"/>
          <w:color w:val="333333"/>
          <w:sz w:val="28"/>
          <w:szCs w:val="28"/>
          <w:lang w:eastAsia="ru-RU"/>
        </w:rPr>
        <w:t> щодо:</w:t>
      </w:r>
    </w:p>
    <w:p w:rsidR="0011161D" w:rsidRPr="0011161D" w:rsidRDefault="0011161D" w:rsidP="0011161D">
      <w:pPr>
        <w:numPr>
          <w:ilvl w:val="0"/>
          <w:numId w:val="7"/>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займаної посади – встановлюється її відповідність або невідповідність;</w:t>
      </w:r>
    </w:p>
    <w:p w:rsidR="0011161D" w:rsidRPr="0011161D" w:rsidRDefault="0011161D" w:rsidP="0011161D">
      <w:pPr>
        <w:numPr>
          <w:ilvl w:val="0"/>
          <w:numId w:val="7"/>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кваліфікаційної категорії та педагогічного звання - присвоюються (не присвоюються) або підтверджуються (не підтверджується). Якщо відмова стосується категорій «спеціаліст першої категорії» чи «спеціаліст вищої категорії», атестаційна комісія приймає рішення про відмову у присвоєнні/підтвердженні раніше присвоєного педагогічного звання.</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Якщо посада педагога не передбачає присвоєння кваліфікаційних категорій,  визначається відповідність (невідповідність) займаній посаді та встановлюється (підтверджується) тарифний розряд.</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Присвоєння кваліфікаційних категорій</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Кваліфікаційні категорії присвоюються педагогічним працівникам за умови наявності в них: </w:t>
      </w:r>
    </w:p>
    <w:p w:rsidR="0011161D" w:rsidRPr="0011161D" w:rsidRDefault="0011161D" w:rsidP="0011161D">
      <w:pPr>
        <w:numPr>
          <w:ilvl w:val="0"/>
          <w:numId w:val="8"/>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освітнього (освітньо-кваліфікаційного) рівня, підтвердженого відповідним документом про освіту;</w:t>
      </w:r>
    </w:p>
    <w:p w:rsidR="0011161D" w:rsidRPr="0011161D" w:rsidRDefault="0011161D" w:rsidP="0011161D">
      <w:pPr>
        <w:numPr>
          <w:ilvl w:val="0"/>
          <w:numId w:val="8"/>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lastRenderedPageBreak/>
        <w:t>стажу роботи на посаді педагогічного працівника (визначається відповідно до даних його особової справи, трудової книжки, відомостей з Державного реєстру загальнообов'язкового державного соціального страхування тощо). </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Педагогічні працівники, які працюють у закладах освіти та мають вищу освіту за спеціальностями, що не відповідають навчальним предметам або педагогічній діяльності за посадою, вважаються такими, що мають відповідну посаді професійну кваліфікацію та атестуються як такі, що мають відповідну освіту.</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Залежно від отриманого ступеня вищої освіти та стажу роботи педагогам можуть присвоюватись/підтверджуватись такі категорії: </w:t>
      </w:r>
    </w:p>
    <w:p w:rsidR="0011161D" w:rsidRPr="0011161D" w:rsidRDefault="0011161D" w:rsidP="0011161D">
      <w:pPr>
        <w:numPr>
          <w:ilvl w:val="0"/>
          <w:numId w:val="9"/>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«спеціаліст»</w:t>
      </w:r>
      <w:r w:rsidRPr="0011161D">
        <w:rPr>
          <w:rFonts w:ascii="Arial" w:eastAsia="Times New Roman" w:hAnsi="Arial" w:cs="Arial"/>
          <w:i/>
          <w:iCs/>
          <w:color w:val="333333"/>
          <w:sz w:val="28"/>
          <w:szCs w:val="28"/>
          <w:lang w:eastAsia="ru-RU"/>
        </w:rPr>
        <w:t> (вимоги: освітній рівень педагога - фаховий молодший бакалавр, молодший бакалавр, бакалавр чи магістр);</w:t>
      </w:r>
    </w:p>
    <w:p w:rsidR="0011161D" w:rsidRPr="0011161D" w:rsidRDefault="0011161D" w:rsidP="0011161D">
      <w:pPr>
        <w:numPr>
          <w:ilvl w:val="0"/>
          <w:numId w:val="9"/>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«спеціаліст другої категорії» </w:t>
      </w:r>
      <w:r w:rsidRPr="0011161D">
        <w:rPr>
          <w:rFonts w:ascii="Arial" w:eastAsia="Times New Roman" w:hAnsi="Arial" w:cs="Arial"/>
          <w:i/>
          <w:iCs/>
          <w:color w:val="333333"/>
          <w:sz w:val="28"/>
          <w:szCs w:val="28"/>
          <w:lang w:eastAsia="ru-RU"/>
        </w:rPr>
        <w:t>(вимоги: освітній рівень педагога -  молодший бакалавр, бакалавр чи магістр (для працівників ЗДО - фаховий молодший бакалавр), стаж - не менше 3-х років);</w:t>
      </w:r>
    </w:p>
    <w:p w:rsidR="0011161D" w:rsidRPr="0011161D" w:rsidRDefault="0011161D" w:rsidP="0011161D">
      <w:pPr>
        <w:numPr>
          <w:ilvl w:val="0"/>
          <w:numId w:val="9"/>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«спеціаліст першої категорії»  </w:t>
      </w:r>
      <w:r w:rsidRPr="0011161D">
        <w:rPr>
          <w:rFonts w:ascii="Arial" w:eastAsia="Times New Roman" w:hAnsi="Arial" w:cs="Arial"/>
          <w:i/>
          <w:iCs/>
          <w:color w:val="333333"/>
          <w:sz w:val="28"/>
          <w:szCs w:val="28"/>
          <w:lang w:eastAsia="ru-RU"/>
        </w:rPr>
        <w:t>(вимоги: освітній рівень педагога - бакалавр, магістр (для працівників ЗДО -  фаховий молодший бакалавр або молодший бакалавр), стаж - не менше 5 років);</w:t>
      </w:r>
    </w:p>
    <w:p w:rsidR="0011161D" w:rsidRPr="0011161D" w:rsidRDefault="0011161D" w:rsidP="0011161D">
      <w:pPr>
        <w:numPr>
          <w:ilvl w:val="0"/>
          <w:numId w:val="9"/>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«спеціаліст вищої категорії» </w:t>
      </w:r>
      <w:r w:rsidRPr="0011161D">
        <w:rPr>
          <w:rFonts w:ascii="Arial" w:eastAsia="Times New Roman" w:hAnsi="Arial" w:cs="Arial"/>
          <w:i/>
          <w:iCs/>
          <w:color w:val="333333"/>
          <w:sz w:val="28"/>
          <w:szCs w:val="28"/>
          <w:lang w:eastAsia="ru-RU"/>
        </w:rPr>
        <w:t>(вимоги: освітній рівень педагога - магістр, стаж - не менше 7 років).</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Без дотримання послідовності можуть бути присвоєні кваліфікаційні категорії педагогічним працівникам, які:</w:t>
      </w:r>
    </w:p>
    <w:p w:rsidR="0011161D" w:rsidRPr="0011161D" w:rsidRDefault="0011161D" w:rsidP="0011161D">
      <w:pPr>
        <w:numPr>
          <w:ilvl w:val="0"/>
          <w:numId w:val="10"/>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мають науковий ступінь та стаж роботи на посаді не менше 1 року (може бути присвоєна категорія «спеціаліст вищої категорії»); </w:t>
      </w:r>
    </w:p>
    <w:p w:rsidR="0011161D" w:rsidRPr="0011161D" w:rsidRDefault="0011161D" w:rsidP="0011161D">
      <w:pPr>
        <w:numPr>
          <w:ilvl w:val="0"/>
          <w:numId w:val="10"/>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не мають педагогічної освіти, але мають стаж роботи в одній із галузей економіки (крім освітньої) та працюють на посадах педагогічних працівників («спеціаліст другої категорії» - за наявності не менше 2 років стажу роботи, «спеціаліст першої категорії» - не менше  5 років, «спеціаліст вищої категорії» - не менше 7 років).</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Присвоєння  (підтвердження) педагогічних звань </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Педагогічні звання присвоюються (підтверджуються) педагогічним працівникам, які мають кваліфікаційну категорію «спеціаліст першої категорії» та «спеціаліст вищої категорії» й демонструють високі професійні досягнення, зокрема:</w:t>
      </w:r>
    </w:p>
    <w:p w:rsidR="0011161D" w:rsidRPr="0011161D" w:rsidRDefault="0011161D" w:rsidP="0011161D">
      <w:pPr>
        <w:numPr>
          <w:ilvl w:val="0"/>
          <w:numId w:val="11"/>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впровадження і поширення методики компетентнісного навчання та нових освітніх технологій;</w:t>
      </w:r>
    </w:p>
    <w:p w:rsidR="0011161D" w:rsidRPr="0011161D" w:rsidRDefault="0011161D" w:rsidP="0011161D">
      <w:pPr>
        <w:numPr>
          <w:ilvl w:val="0"/>
          <w:numId w:val="11"/>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надання професійної підтримки та допомоги педагогічним працівникам (здійснення супервізії);</w:t>
      </w:r>
    </w:p>
    <w:p w:rsidR="0011161D" w:rsidRPr="0011161D" w:rsidRDefault="0011161D" w:rsidP="0011161D">
      <w:pPr>
        <w:numPr>
          <w:ilvl w:val="0"/>
          <w:numId w:val="11"/>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lastRenderedPageBreak/>
        <w:t>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11161D" w:rsidRPr="0011161D" w:rsidRDefault="0011161D" w:rsidP="0011161D">
      <w:pPr>
        <w:numPr>
          <w:ilvl w:val="0"/>
          <w:numId w:val="11"/>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переможці, лауреати всеукраїнських, міжнародних фахових конкурсів;</w:t>
      </w:r>
    </w:p>
    <w:p w:rsidR="0011161D" w:rsidRPr="0011161D" w:rsidRDefault="0011161D" w:rsidP="0011161D">
      <w:pPr>
        <w:numPr>
          <w:ilvl w:val="0"/>
          <w:numId w:val="11"/>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підготовка учнів-переможців всеукраїнських, міжнародних олімпіад, конкурсів, змагань, тощо.</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Педагогічне звання «вихователь-методист» може присвоюватися музичним керівникам та інструкторам з фізичної культури закладів дошкільної освіти.</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b/>
          <w:bCs/>
          <w:i/>
          <w:iCs/>
          <w:color w:val="333333"/>
          <w:sz w:val="28"/>
          <w:szCs w:val="28"/>
          <w:lang w:eastAsia="ru-RU"/>
        </w:rPr>
        <w:t>Оскарження рішень атестаційних комісій</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У разі незгоди педагогічного працівника з рішенням атестаційної комісій I чи II рівнів він має право упродовж 7 робочих днів з дати отримання атестаційного лист подати апеляцію до атестаційної комісії вищого рівня. Вона подається шляхом направлення апеляційної заяви за формою (додаток 4 до Положення), до якої додаються копії: </w:t>
      </w:r>
    </w:p>
    <w:p w:rsidR="0011161D" w:rsidRPr="0011161D" w:rsidRDefault="0011161D" w:rsidP="0011161D">
      <w:pPr>
        <w:numPr>
          <w:ilvl w:val="0"/>
          <w:numId w:val="12"/>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атестаційного листа, виданого атестаційною комісією, рішення якої оскаржується;</w:t>
      </w:r>
    </w:p>
    <w:p w:rsidR="0011161D" w:rsidRPr="0011161D" w:rsidRDefault="0011161D" w:rsidP="0011161D">
      <w:pPr>
        <w:numPr>
          <w:ilvl w:val="0"/>
          <w:numId w:val="12"/>
        </w:numPr>
        <w:spacing w:before="100" w:beforeAutospacing="1" w:after="100" w:afterAutospacing="1" w:line="240" w:lineRule="auto"/>
        <w:ind w:left="225"/>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документів, що подавалися педагогічним працівником до атестаційної комісії, рішення якої оскаржується (у разі їхнього подання).</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PDF, кожен документ – окремим файлом). </w:t>
      </w:r>
    </w:p>
    <w:p w:rsidR="0011161D" w:rsidRPr="0011161D" w:rsidRDefault="0011161D" w:rsidP="0011161D">
      <w:pPr>
        <w:spacing w:after="0" w:line="240" w:lineRule="auto"/>
        <w:rPr>
          <w:rFonts w:ascii="Arial" w:eastAsia="Times New Roman" w:hAnsi="Arial" w:cs="Arial"/>
          <w:color w:val="222222"/>
          <w:sz w:val="24"/>
          <w:szCs w:val="24"/>
          <w:lang w:eastAsia="ru-RU"/>
        </w:rPr>
      </w:pPr>
      <w:r w:rsidRPr="0011161D">
        <w:rPr>
          <w:rFonts w:ascii="Arial" w:eastAsia="Times New Roman" w:hAnsi="Arial" w:cs="Arial"/>
          <w:color w:val="333333"/>
          <w:sz w:val="28"/>
          <w:szCs w:val="28"/>
          <w:lang w:eastAsia="ru-RU"/>
        </w:rPr>
        <w:t>Наша команда щиро бажає вам високих досягнень у професійній сфері! У свою чергу ми і надалі будемо працювати, аби допомогти вам у створенні якісного освітнього простору за будь-яких умов! </w:t>
      </w:r>
    </w:p>
    <w:p w:rsidR="0011161D" w:rsidRPr="0011161D" w:rsidRDefault="0011161D" w:rsidP="0011161D">
      <w:pPr>
        <w:spacing w:after="0" w:line="240" w:lineRule="auto"/>
        <w:rPr>
          <w:rFonts w:ascii="Arial" w:eastAsia="Times New Roman" w:hAnsi="Arial" w:cs="Arial"/>
          <w:color w:val="222222"/>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96"/>
        <w:gridCol w:w="8999"/>
      </w:tblGrid>
      <w:tr w:rsidR="0011161D" w:rsidRPr="0011161D" w:rsidTr="0011161D">
        <w:tc>
          <w:tcPr>
            <w:tcW w:w="660" w:type="dxa"/>
            <w:tcMar>
              <w:top w:w="0" w:type="dxa"/>
              <w:left w:w="240" w:type="dxa"/>
              <w:bottom w:w="0" w:type="dxa"/>
              <w:right w:w="240" w:type="dxa"/>
            </w:tcMar>
            <w:hideMark/>
          </w:tcPr>
          <w:p w:rsidR="0011161D" w:rsidRPr="0011161D" w:rsidRDefault="0011161D" w:rsidP="0011161D">
            <w:pPr>
              <w:spacing w:after="0" w:line="240" w:lineRule="auto"/>
              <w:rPr>
                <w:rFonts w:ascii="Times New Roman" w:eastAsia="Times New Roman" w:hAnsi="Times New Roman" w:cs="Times New Roman"/>
                <w:sz w:val="24"/>
                <w:szCs w:val="24"/>
                <w:lang w:eastAsia="ru-RU"/>
              </w:rPr>
            </w:pPr>
            <w:bookmarkStart w:id="0" w:name="_GoBack"/>
            <w:bookmarkEnd w:id="0"/>
          </w:p>
        </w:tc>
        <w:tc>
          <w:tcPr>
            <w:tcW w:w="14250" w:type="dxa"/>
            <w:tcMar>
              <w:top w:w="0" w:type="dxa"/>
              <w:left w:w="0" w:type="dxa"/>
              <w:bottom w:w="0" w:type="dxa"/>
              <w:right w:w="0" w:type="dxa"/>
            </w:tcMar>
            <w:vAlign w:val="center"/>
            <w:hideMark/>
          </w:tcPr>
          <w:p w:rsidR="0011161D" w:rsidRPr="0011161D" w:rsidRDefault="0011161D" w:rsidP="0011161D">
            <w:pPr>
              <w:shd w:val="clear" w:color="auto" w:fill="FFFFFF"/>
              <w:spacing w:after="0" w:line="300" w:lineRule="atLeast"/>
              <w:rPr>
                <w:rFonts w:ascii="Times New Roman" w:eastAsia="Times New Roman" w:hAnsi="Times New Roman" w:cs="Times New Roman"/>
                <w:color w:val="222222"/>
                <w:sz w:val="24"/>
                <w:szCs w:val="24"/>
                <w:lang w:val="en-US" w:eastAsia="ru-RU"/>
              </w:rPr>
            </w:pPr>
          </w:p>
        </w:tc>
      </w:tr>
    </w:tbl>
    <w:p w:rsidR="00553A07" w:rsidRPr="0011161D" w:rsidRDefault="00553A07">
      <w:pPr>
        <w:rPr>
          <w:rFonts w:ascii="Times New Roman" w:hAnsi="Times New Roman" w:cs="Times New Roman"/>
          <w:sz w:val="24"/>
          <w:szCs w:val="24"/>
        </w:rPr>
      </w:pPr>
    </w:p>
    <w:sectPr w:rsidR="00553A07" w:rsidRPr="001116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ABF"/>
    <w:multiLevelType w:val="multilevel"/>
    <w:tmpl w:val="AE84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4915A4"/>
    <w:multiLevelType w:val="multilevel"/>
    <w:tmpl w:val="D2A0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DC58CC"/>
    <w:multiLevelType w:val="multilevel"/>
    <w:tmpl w:val="B0C4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C9591F"/>
    <w:multiLevelType w:val="multilevel"/>
    <w:tmpl w:val="7362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B3722B"/>
    <w:multiLevelType w:val="multilevel"/>
    <w:tmpl w:val="49CA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615296"/>
    <w:multiLevelType w:val="multilevel"/>
    <w:tmpl w:val="3C80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4A110C"/>
    <w:multiLevelType w:val="multilevel"/>
    <w:tmpl w:val="61AE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8C5B4C"/>
    <w:multiLevelType w:val="multilevel"/>
    <w:tmpl w:val="8532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220927"/>
    <w:multiLevelType w:val="multilevel"/>
    <w:tmpl w:val="A0D8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16626AB"/>
    <w:multiLevelType w:val="multilevel"/>
    <w:tmpl w:val="3E2A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0D3850"/>
    <w:multiLevelType w:val="multilevel"/>
    <w:tmpl w:val="4152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FD86967"/>
    <w:multiLevelType w:val="multilevel"/>
    <w:tmpl w:val="D254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num>
  <w:num w:numId="3">
    <w:abstractNumId w:val="6"/>
  </w:num>
  <w:num w:numId="4">
    <w:abstractNumId w:val="9"/>
  </w:num>
  <w:num w:numId="5">
    <w:abstractNumId w:val="3"/>
  </w:num>
  <w:num w:numId="6">
    <w:abstractNumId w:val="8"/>
  </w:num>
  <w:num w:numId="7">
    <w:abstractNumId w:val="7"/>
  </w:num>
  <w:num w:numId="8">
    <w:abstractNumId w:val="10"/>
  </w:num>
  <w:num w:numId="9">
    <w:abstractNumId w:val="1"/>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1D"/>
    <w:rsid w:val="0011161D"/>
    <w:rsid w:val="00553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16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1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16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1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586295">
      <w:bodyDiv w:val="1"/>
      <w:marLeft w:val="0"/>
      <w:marRight w:val="0"/>
      <w:marTop w:val="0"/>
      <w:marBottom w:val="0"/>
      <w:divBdr>
        <w:top w:val="none" w:sz="0" w:space="0" w:color="auto"/>
        <w:left w:val="none" w:sz="0" w:space="0" w:color="auto"/>
        <w:bottom w:val="none" w:sz="0" w:space="0" w:color="auto"/>
        <w:right w:val="none" w:sz="0" w:space="0" w:color="auto"/>
      </w:divBdr>
      <w:divsChild>
        <w:div w:id="1227765594">
          <w:marLeft w:val="0"/>
          <w:marRight w:val="0"/>
          <w:marTop w:val="0"/>
          <w:marBottom w:val="0"/>
          <w:divBdr>
            <w:top w:val="none" w:sz="0" w:space="0" w:color="auto"/>
            <w:left w:val="none" w:sz="0" w:space="0" w:color="auto"/>
            <w:bottom w:val="none" w:sz="0" w:space="0" w:color="auto"/>
            <w:right w:val="none" w:sz="0" w:space="0" w:color="auto"/>
          </w:divBdr>
          <w:divsChild>
            <w:div w:id="2075658963">
              <w:marLeft w:val="0"/>
              <w:marRight w:val="0"/>
              <w:marTop w:val="0"/>
              <w:marBottom w:val="0"/>
              <w:divBdr>
                <w:top w:val="none" w:sz="0" w:space="0" w:color="auto"/>
                <w:left w:val="none" w:sz="0" w:space="0" w:color="auto"/>
                <w:bottom w:val="none" w:sz="0" w:space="0" w:color="auto"/>
                <w:right w:val="none" w:sz="0" w:space="0" w:color="auto"/>
              </w:divBdr>
              <w:divsChild>
                <w:div w:id="162672286">
                  <w:marLeft w:val="0"/>
                  <w:marRight w:val="0"/>
                  <w:marTop w:val="0"/>
                  <w:marBottom w:val="0"/>
                  <w:divBdr>
                    <w:top w:val="none" w:sz="0" w:space="0" w:color="auto"/>
                    <w:left w:val="none" w:sz="0" w:space="0" w:color="auto"/>
                    <w:bottom w:val="none" w:sz="0" w:space="0" w:color="auto"/>
                    <w:right w:val="none" w:sz="0" w:space="0" w:color="auto"/>
                  </w:divBdr>
                  <w:divsChild>
                    <w:div w:id="1868910955">
                      <w:marLeft w:val="0"/>
                      <w:marRight w:val="0"/>
                      <w:marTop w:val="0"/>
                      <w:marBottom w:val="0"/>
                      <w:divBdr>
                        <w:top w:val="none" w:sz="0" w:space="0" w:color="auto"/>
                        <w:left w:val="none" w:sz="0" w:space="0" w:color="auto"/>
                        <w:bottom w:val="none" w:sz="0" w:space="0" w:color="auto"/>
                        <w:right w:val="none" w:sz="0" w:space="0" w:color="auto"/>
                      </w:divBdr>
                      <w:divsChild>
                        <w:div w:id="683239624">
                          <w:marLeft w:val="0"/>
                          <w:marRight w:val="0"/>
                          <w:marTop w:val="0"/>
                          <w:marBottom w:val="0"/>
                          <w:divBdr>
                            <w:top w:val="single" w:sz="2" w:space="0" w:color="EFEFEF"/>
                            <w:left w:val="none" w:sz="0" w:space="0" w:color="auto"/>
                            <w:bottom w:val="none" w:sz="0" w:space="0" w:color="auto"/>
                            <w:right w:val="none" w:sz="0" w:space="0" w:color="auto"/>
                          </w:divBdr>
                          <w:divsChild>
                            <w:div w:id="457994562">
                              <w:marLeft w:val="0"/>
                              <w:marRight w:val="0"/>
                              <w:marTop w:val="0"/>
                              <w:marBottom w:val="0"/>
                              <w:divBdr>
                                <w:top w:val="none" w:sz="0" w:space="0" w:color="auto"/>
                                <w:left w:val="none" w:sz="0" w:space="0" w:color="auto"/>
                                <w:bottom w:val="none" w:sz="0" w:space="0" w:color="auto"/>
                                <w:right w:val="none" w:sz="0" w:space="0" w:color="auto"/>
                              </w:divBdr>
                              <w:divsChild>
                                <w:div w:id="1094352855">
                                  <w:marLeft w:val="0"/>
                                  <w:marRight w:val="0"/>
                                  <w:marTop w:val="0"/>
                                  <w:marBottom w:val="0"/>
                                  <w:divBdr>
                                    <w:top w:val="none" w:sz="0" w:space="0" w:color="auto"/>
                                    <w:left w:val="none" w:sz="0" w:space="0" w:color="auto"/>
                                    <w:bottom w:val="none" w:sz="0" w:space="0" w:color="auto"/>
                                    <w:right w:val="none" w:sz="0" w:space="0" w:color="auto"/>
                                  </w:divBdr>
                                  <w:divsChild>
                                    <w:div w:id="592125579">
                                      <w:marLeft w:val="0"/>
                                      <w:marRight w:val="0"/>
                                      <w:marTop w:val="0"/>
                                      <w:marBottom w:val="0"/>
                                      <w:divBdr>
                                        <w:top w:val="none" w:sz="0" w:space="0" w:color="auto"/>
                                        <w:left w:val="none" w:sz="0" w:space="0" w:color="auto"/>
                                        <w:bottom w:val="none" w:sz="0" w:space="0" w:color="auto"/>
                                        <w:right w:val="none" w:sz="0" w:space="0" w:color="auto"/>
                                      </w:divBdr>
                                      <w:divsChild>
                                        <w:div w:id="558246708">
                                          <w:marLeft w:val="0"/>
                                          <w:marRight w:val="0"/>
                                          <w:marTop w:val="0"/>
                                          <w:marBottom w:val="0"/>
                                          <w:divBdr>
                                            <w:top w:val="none" w:sz="0" w:space="0" w:color="auto"/>
                                            <w:left w:val="none" w:sz="0" w:space="0" w:color="auto"/>
                                            <w:bottom w:val="none" w:sz="0" w:space="0" w:color="auto"/>
                                            <w:right w:val="none" w:sz="0" w:space="0" w:color="auto"/>
                                          </w:divBdr>
                                          <w:divsChild>
                                            <w:div w:id="273944268">
                                              <w:marLeft w:val="0"/>
                                              <w:marRight w:val="0"/>
                                              <w:marTop w:val="0"/>
                                              <w:marBottom w:val="0"/>
                                              <w:divBdr>
                                                <w:top w:val="none" w:sz="0" w:space="0" w:color="auto"/>
                                                <w:left w:val="none" w:sz="0" w:space="0" w:color="auto"/>
                                                <w:bottom w:val="none" w:sz="0" w:space="0" w:color="auto"/>
                                                <w:right w:val="none" w:sz="0" w:space="0" w:color="auto"/>
                                              </w:divBdr>
                                              <w:divsChild>
                                                <w:div w:id="1682245126">
                                                  <w:marLeft w:val="0"/>
                                                  <w:marRight w:val="0"/>
                                                  <w:marTop w:val="0"/>
                                                  <w:marBottom w:val="0"/>
                                                  <w:divBdr>
                                                    <w:top w:val="none" w:sz="0" w:space="0" w:color="auto"/>
                                                    <w:left w:val="none" w:sz="0" w:space="0" w:color="auto"/>
                                                    <w:bottom w:val="none" w:sz="0" w:space="0" w:color="auto"/>
                                                    <w:right w:val="none" w:sz="0" w:space="0" w:color="auto"/>
                                                  </w:divBdr>
                                                  <w:divsChild>
                                                    <w:div w:id="1987930579">
                                                      <w:marLeft w:val="0"/>
                                                      <w:marRight w:val="0"/>
                                                      <w:marTop w:val="120"/>
                                                      <w:marBottom w:val="0"/>
                                                      <w:divBdr>
                                                        <w:top w:val="none" w:sz="0" w:space="0" w:color="auto"/>
                                                        <w:left w:val="none" w:sz="0" w:space="0" w:color="auto"/>
                                                        <w:bottom w:val="none" w:sz="0" w:space="0" w:color="auto"/>
                                                        <w:right w:val="none" w:sz="0" w:space="0" w:color="auto"/>
                                                      </w:divBdr>
                                                      <w:divsChild>
                                                        <w:div w:id="2110395116">
                                                          <w:marLeft w:val="0"/>
                                                          <w:marRight w:val="0"/>
                                                          <w:marTop w:val="0"/>
                                                          <w:marBottom w:val="0"/>
                                                          <w:divBdr>
                                                            <w:top w:val="none" w:sz="0" w:space="0" w:color="auto"/>
                                                            <w:left w:val="none" w:sz="0" w:space="0" w:color="auto"/>
                                                            <w:bottom w:val="none" w:sz="0" w:space="0" w:color="auto"/>
                                                            <w:right w:val="none" w:sz="0" w:space="0" w:color="auto"/>
                                                          </w:divBdr>
                                                          <w:divsChild>
                                                            <w:div w:id="719280304">
                                                              <w:marLeft w:val="0"/>
                                                              <w:marRight w:val="0"/>
                                                              <w:marTop w:val="0"/>
                                                              <w:marBottom w:val="0"/>
                                                              <w:divBdr>
                                                                <w:top w:val="none" w:sz="0" w:space="0" w:color="auto"/>
                                                                <w:left w:val="none" w:sz="0" w:space="0" w:color="auto"/>
                                                                <w:bottom w:val="none" w:sz="0" w:space="0" w:color="auto"/>
                                                                <w:right w:val="none" w:sz="0" w:space="0" w:color="auto"/>
                                                              </w:divBdr>
                                                              <w:divsChild>
                                                                <w:div w:id="175847773">
                                                                  <w:marLeft w:val="0"/>
                                                                  <w:marRight w:val="0"/>
                                                                  <w:marTop w:val="0"/>
                                                                  <w:marBottom w:val="0"/>
                                                                  <w:divBdr>
                                                                    <w:top w:val="none" w:sz="0" w:space="0" w:color="auto"/>
                                                                    <w:left w:val="none" w:sz="0" w:space="0" w:color="auto"/>
                                                                    <w:bottom w:val="none" w:sz="0" w:space="0" w:color="auto"/>
                                                                    <w:right w:val="none" w:sz="0" w:space="0" w:color="auto"/>
                                                                  </w:divBdr>
                                                                  <w:divsChild>
                                                                    <w:div w:id="1696466950">
                                                                      <w:marLeft w:val="0"/>
                                                                      <w:marRight w:val="0"/>
                                                                      <w:marTop w:val="0"/>
                                                                      <w:marBottom w:val="0"/>
                                                                      <w:divBdr>
                                                                        <w:top w:val="none" w:sz="0" w:space="0" w:color="auto"/>
                                                                        <w:left w:val="none" w:sz="0" w:space="0" w:color="auto"/>
                                                                        <w:bottom w:val="none" w:sz="0" w:space="0" w:color="auto"/>
                                                                        <w:right w:val="none" w:sz="0" w:space="0" w:color="auto"/>
                                                                      </w:divBdr>
                                                                    </w:div>
                                                                    <w:div w:id="1726833416">
                                                                      <w:marLeft w:val="0"/>
                                                                      <w:marRight w:val="0"/>
                                                                      <w:marTop w:val="0"/>
                                                                      <w:marBottom w:val="0"/>
                                                                      <w:divBdr>
                                                                        <w:top w:val="none" w:sz="0" w:space="0" w:color="auto"/>
                                                                        <w:left w:val="none" w:sz="0" w:space="0" w:color="auto"/>
                                                                        <w:bottom w:val="none" w:sz="0" w:space="0" w:color="auto"/>
                                                                        <w:right w:val="none" w:sz="0" w:space="0" w:color="auto"/>
                                                                      </w:divBdr>
                                                                    </w:div>
                                                                    <w:div w:id="1334378820">
                                                                      <w:marLeft w:val="0"/>
                                                                      <w:marRight w:val="0"/>
                                                                      <w:marTop w:val="0"/>
                                                                      <w:marBottom w:val="0"/>
                                                                      <w:divBdr>
                                                                        <w:top w:val="none" w:sz="0" w:space="0" w:color="auto"/>
                                                                        <w:left w:val="none" w:sz="0" w:space="0" w:color="auto"/>
                                                                        <w:bottom w:val="none" w:sz="0" w:space="0" w:color="auto"/>
                                                                        <w:right w:val="none" w:sz="0" w:space="0" w:color="auto"/>
                                                                      </w:divBdr>
                                                                    </w:div>
                                                                    <w:div w:id="145053288">
                                                                      <w:marLeft w:val="0"/>
                                                                      <w:marRight w:val="0"/>
                                                                      <w:marTop w:val="0"/>
                                                                      <w:marBottom w:val="0"/>
                                                                      <w:divBdr>
                                                                        <w:top w:val="none" w:sz="0" w:space="0" w:color="auto"/>
                                                                        <w:left w:val="none" w:sz="0" w:space="0" w:color="auto"/>
                                                                        <w:bottom w:val="none" w:sz="0" w:space="0" w:color="auto"/>
                                                                        <w:right w:val="none" w:sz="0" w:space="0" w:color="auto"/>
                                                                      </w:divBdr>
                                                                    </w:div>
                                                                    <w:div w:id="2117405808">
                                                                      <w:marLeft w:val="0"/>
                                                                      <w:marRight w:val="0"/>
                                                                      <w:marTop w:val="0"/>
                                                                      <w:marBottom w:val="0"/>
                                                                      <w:divBdr>
                                                                        <w:top w:val="none" w:sz="0" w:space="0" w:color="auto"/>
                                                                        <w:left w:val="none" w:sz="0" w:space="0" w:color="auto"/>
                                                                        <w:bottom w:val="none" w:sz="0" w:space="0" w:color="auto"/>
                                                                        <w:right w:val="none" w:sz="0" w:space="0" w:color="auto"/>
                                                                      </w:divBdr>
                                                                    </w:div>
                                                                    <w:div w:id="935790681">
                                                                      <w:marLeft w:val="0"/>
                                                                      <w:marRight w:val="0"/>
                                                                      <w:marTop w:val="0"/>
                                                                      <w:marBottom w:val="0"/>
                                                                      <w:divBdr>
                                                                        <w:top w:val="none" w:sz="0" w:space="0" w:color="auto"/>
                                                                        <w:left w:val="none" w:sz="0" w:space="0" w:color="auto"/>
                                                                        <w:bottom w:val="none" w:sz="0" w:space="0" w:color="auto"/>
                                                                        <w:right w:val="none" w:sz="0" w:space="0" w:color="auto"/>
                                                                      </w:divBdr>
                                                                    </w:div>
                                                                    <w:div w:id="1283727642">
                                                                      <w:marLeft w:val="0"/>
                                                                      <w:marRight w:val="0"/>
                                                                      <w:marTop w:val="0"/>
                                                                      <w:marBottom w:val="0"/>
                                                                      <w:divBdr>
                                                                        <w:top w:val="none" w:sz="0" w:space="0" w:color="auto"/>
                                                                        <w:left w:val="none" w:sz="0" w:space="0" w:color="auto"/>
                                                                        <w:bottom w:val="none" w:sz="0" w:space="0" w:color="auto"/>
                                                                        <w:right w:val="none" w:sz="0" w:space="0" w:color="auto"/>
                                                                      </w:divBdr>
                                                                    </w:div>
                                                                    <w:div w:id="1561557896">
                                                                      <w:marLeft w:val="0"/>
                                                                      <w:marRight w:val="0"/>
                                                                      <w:marTop w:val="0"/>
                                                                      <w:marBottom w:val="0"/>
                                                                      <w:divBdr>
                                                                        <w:top w:val="none" w:sz="0" w:space="0" w:color="auto"/>
                                                                        <w:left w:val="none" w:sz="0" w:space="0" w:color="auto"/>
                                                                        <w:bottom w:val="none" w:sz="0" w:space="0" w:color="auto"/>
                                                                        <w:right w:val="none" w:sz="0" w:space="0" w:color="auto"/>
                                                                      </w:divBdr>
                                                                    </w:div>
                                                                    <w:div w:id="873542338">
                                                                      <w:marLeft w:val="0"/>
                                                                      <w:marRight w:val="0"/>
                                                                      <w:marTop w:val="0"/>
                                                                      <w:marBottom w:val="0"/>
                                                                      <w:divBdr>
                                                                        <w:top w:val="none" w:sz="0" w:space="0" w:color="auto"/>
                                                                        <w:left w:val="none" w:sz="0" w:space="0" w:color="auto"/>
                                                                        <w:bottom w:val="none" w:sz="0" w:space="0" w:color="auto"/>
                                                                        <w:right w:val="none" w:sz="0" w:space="0" w:color="auto"/>
                                                                      </w:divBdr>
                                                                    </w:div>
                                                                    <w:div w:id="1221093856">
                                                                      <w:marLeft w:val="0"/>
                                                                      <w:marRight w:val="0"/>
                                                                      <w:marTop w:val="0"/>
                                                                      <w:marBottom w:val="0"/>
                                                                      <w:divBdr>
                                                                        <w:top w:val="none" w:sz="0" w:space="0" w:color="auto"/>
                                                                        <w:left w:val="none" w:sz="0" w:space="0" w:color="auto"/>
                                                                        <w:bottom w:val="none" w:sz="0" w:space="0" w:color="auto"/>
                                                                        <w:right w:val="none" w:sz="0" w:space="0" w:color="auto"/>
                                                                      </w:divBdr>
                                                                    </w:div>
                                                                    <w:div w:id="1876385280">
                                                                      <w:marLeft w:val="0"/>
                                                                      <w:marRight w:val="0"/>
                                                                      <w:marTop w:val="0"/>
                                                                      <w:marBottom w:val="0"/>
                                                                      <w:divBdr>
                                                                        <w:top w:val="none" w:sz="0" w:space="0" w:color="auto"/>
                                                                        <w:left w:val="none" w:sz="0" w:space="0" w:color="auto"/>
                                                                        <w:bottom w:val="none" w:sz="0" w:space="0" w:color="auto"/>
                                                                        <w:right w:val="none" w:sz="0" w:space="0" w:color="auto"/>
                                                                      </w:divBdr>
                                                                    </w:div>
                                                                    <w:div w:id="508912178">
                                                                      <w:marLeft w:val="0"/>
                                                                      <w:marRight w:val="0"/>
                                                                      <w:marTop w:val="0"/>
                                                                      <w:marBottom w:val="0"/>
                                                                      <w:divBdr>
                                                                        <w:top w:val="none" w:sz="0" w:space="0" w:color="auto"/>
                                                                        <w:left w:val="none" w:sz="0" w:space="0" w:color="auto"/>
                                                                        <w:bottom w:val="none" w:sz="0" w:space="0" w:color="auto"/>
                                                                        <w:right w:val="none" w:sz="0" w:space="0" w:color="auto"/>
                                                                      </w:divBdr>
                                                                    </w:div>
                                                                    <w:div w:id="902175355">
                                                                      <w:marLeft w:val="0"/>
                                                                      <w:marRight w:val="0"/>
                                                                      <w:marTop w:val="0"/>
                                                                      <w:marBottom w:val="0"/>
                                                                      <w:divBdr>
                                                                        <w:top w:val="none" w:sz="0" w:space="0" w:color="auto"/>
                                                                        <w:left w:val="none" w:sz="0" w:space="0" w:color="auto"/>
                                                                        <w:bottom w:val="none" w:sz="0" w:space="0" w:color="auto"/>
                                                                        <w:right w:val="none" w:sz="0" w:space="0" w:color="auto"/>
                                                                      </w:divBdr>
                                                                    </w:div>
                                                                    <w:div w:id="1756434660">
                                                                      <w:marLeft w:val="0"/>
                                                                      <w:marRight w:val="0"/>
                                                                      <w:marTop w:val="0"/>
                                                                      <w:marBottom w:val="0"/>
                                                                      <w:divBdr>
                                                                        <w:top w:val="none" w:sz="0" w:space="0" w:color="auto"/>
                                                                        <w:left w:val="none" w:sz="0" w:space="0" w:color="auto"/>
                                                                        <w:bottom w:val="none" w:sz="0" w:space="0" w:color="auto"/>
                                                                        <w:right w:val="none" w:sz="0" w:space="0" w:color="auto"/>
                                                                      </w:divBdr>
                                                                    </w:div>
                                                                    <w:div w:id="406418706">
                                                                      <w:marLeft w:val="0"/>
                                                                      <w:marRight w:val="0"/>
                                                                      <w:marTop w:val="0"/>
                                                                      <w:marBottom w:val="0"/>
                                                                      <w:divBdr>
                                                                        <w:top w:val="none" w:sz="0" w:space="0" w:color="auto"/>
                                                                        <w:left w:val="none" w:sz="0" w:space="0" w:color="auto"/>
                                                                        <w:bottom w:val="none" w:sz="0" w:space="0" w:color="auto"/>
                                                                        <w:right w:val="none" w:sz="0" w:space="0" w:color="auto"/>
                                                                      </w:divBdr>
                                                                    </w:div>
                                                                    <w:div w:id="1779788148">
                                                                      <w:marLeft w:val="0"/>
                                                                      <w:marRight w:val="0"/>
                                                                      <w:marTop w:val="0"/>
                                                                      <w:marBottom w:val="0"/>
                                                                      <w:divBdr>
                                                                        <w:top w:val="none" w:sz="0" w:space="0" w:color="auto"/>
                                                                        <w:left w:val="none" w:sz="0" w:space="0" w:color="auto"/>
                                                                        <w:bottom w:val="none" w:sz="0" w:space="0" w:color="auto"/>
                                                                        <w:right w:val="none" w:sz="0" w:space="0" w:color="auto"/>
                                                                      </w:divBdr>
                                                                    </w:div>
                                                                    <w:div w:id="608006354">
                                                                      <w:marLeft w:val="0"/>
                                                                      <w:marRight w:val="0"/>
                                                                      <w:marTop w:val="0"/>
                                                                      <w:marBottom w:val="0"/>
                                                                      <w:divBdr>
                                                                        <w:top w:val="none" w:sz="0" w:space="0" w:color="auto"/>
                                                                        <w:left w:val="none" w:sz="0" w:space="0" w:color="auto"/>
                                                                        <w:bottom w:val="none" w:sz="0" w:space="0" w:color="auto"/>
                                                                        <w:right w:val="none" w:sz="0" w:space="0" w:color="auto"/>
                                                                      </w:divBdr>
                                                                    </w:div>
                                                                    <w:div w:id="1402870044">
                                                                      <w:marLeft w:val="0"/>
                                                                      <w:marRight w:val="0"/>
                                                                      <w:marTop w:val="0"/>
                                                                      <w:marBottom w:val="0"/>
                                                                      <w:divBdr>
                                                                        <w:top w:val="none" w:sz="0" w:space="0" w:color="auto"/>
                                                                        <w:left w:val="none" w:sz="0" w:space="0" w:color="auto"/>
                                                                        <w:bottom w:val="none" w:sz="0" w:space="0" w:color="auto"/>
                                                                        <w:right w:val="none" w:sz="0" w:space="0" w:color="auto"/>
                                                                      </w:divBdr>
                                                                    </w:div>
                                                                    <w:div w:id="1256013509">
                                                                      <w:marLeft w:val="0"/>
                                                                      <w:marRight w:val="0"/>
                                                                      <w:marTop w:val="0"/>
                                                                      <w:marBottom w:val="0"/>
                                                                      <w:divBdr>
                                                                        <w:top w:val="none" w:sz="0" w:space="0" w:color="auto"/>
                                                                        <w:left w:val="none" w:sz="0" w:space="0" w:color="auto"/>
                                                                        <w:bottom w:val="none" w:sz="0" w:space="0" w:color="auto"/>
                                                                        <w:right w:val="none" w:sz="0" w:space="0" w:color="auto"/>
                                                                      </w:divBdr>
                                                                    </w:div>
                                                                    <w:div w:id="709453876">
                                                                      <w:marLeft w:val="0"/>
                                                                      <w:marRight w:val="0"/>
                                                                      <w:marTop w:val="0"/>
                                                                      <w:marBottom w:val="0"/>
                                                                      <w:divBdr>
                                                                        <w:top w:val="none" w:sz="0" w:space="0" w:color="auto"/>
                                                                        <w:left w:val="none" w:sz="0" w:space="0" w:color="auto"/>
                                                                        <w:bottom w:val="none" w:sz="0" w:space="0" w:color="auto"/>
                                                                        <w:right w:val="none" w:sz="0" w:space="0" w:color="auto"/>
                                                                      </w:divBdr>
                                                                    </w:div>
                                                                    <w:div w:id="822239350">
                                                                      <w:marLeft w:val="0"/>
                                                                      <w:marRight w:val="0"/>
                                                                      <w:marTop w:val="0"/>
                                                                      <w:marBottom w:val="0"/>
                                                                      <w:divBdr>
                                                                        <w:top w:val="none" w:sz="0" w:space="0" w:color="auto"/>
                                                                        <w:left w:val="none" w:sz="0" w:space="0" w:color="auto"/>
                                                                        <w:bottom w:val="none" w:sz="0" w:space="0" w:color="auto"/>
                                                                        <w:right w:val="none" w:sz="0" w:space="0" w:color="auto"/>
                                                                      </w:divBdr>
                                                                    </w:div>
                                                                    <w:div w:id="422654437">
                                                                      <w:marLeft w:val="0"/>
                                                                      <w:marRight w:val="0"/>
                                                                      <w:marTop w:val="0"/>
                                                                      <w:marBottom w:val="0"/>
                                                                      <w:divBdr>
                                                                        <w:top w:val="none" w:sz="0" w:space="0" w:color="auto"/>
                                                                        <w:left w:val="none" w:sz="0" w:space="0" w:color="auto"/>
                                                                        <w:bottom w:val="none" w:sz="0" w:space="0" w:color="auto"/>
                                                                        <w:right w:val="none" w:sz="0" w:space="0" w:color="auto"/>
                                                                      </w:divBdr>
                                                                    </w:div>
                                                                    <w:div w:id="1056974480">
                                                                      <w:marLeft w:val="0"/>
                                                                      <w:marRight w:val="0"/>
                                                                      <w:marTop w:val="0"/>
                                                                      <w:marBottom w:val="0"/>
                                                                      <w:divBdr>
                                                                        <w:top w:val="none" w:sz="0" w:space="0" w:color="auto"/>
                                                                        <w:left w:val="none" w:sz="0" w:space="0" w:color="auto"/>
                                                                        <w:bottom w:val="none" w:sz="0" w:space="0" w:color="auto"/>
                                                                        <w:right w:val="none" w:sz="0" w:space="0" w:color="auto"/>
                                                                      </w:divBdr>
                                                                    </w:div>
                                                                    <w:div w:id="1731927594">
                                                                      <w:marLeft w:val="0"/>
                                                                      <w:marRight w:val="0"/>
                                                                      <w:marTop w:val="0"/>
                                                                      <w:marBottom w:val="0"/>
                                                                      <w:divBdr>
                                                                        <w:top w:val="none" w:sz="0" w:space="0" w:color="auto"/>
                                                                        <w:left w:val="none" w:sz="0" w:space="0" w:color="auto"/>
                                                                        <w:bottom w:val="none" w:sz="0" w:space="0" w:color="auto"/>
                                                                        <w:right w:val="none" w:sz="0" w:space="0" w:color="auto"/>
                                                                      </w:divBdr>
                                                                    </w:div>
                                                                    <w:div w:id="1082220395">
                                                                      <w:marLeft w:val="0"/>
                                                                      <w:marRight w:val="0"/>
                                                                      <w:marTop w:val="0"/>
                                                                      <w:marBottom w:val="0"/>
                                                                      <w:divBdr>
                                                                        <w:top w:val="none" w:sz="0" w:space="0" w:color="auto"/>
                                                                        <w:left w:val="none" w:sz="0" w:space="0" w:color="auto"/>
                                                                        <w:bottom w:val="none" w:sz="0" w:space="0" w:color="auto"/>
                                                                        <w:right w:val="none" w:sz="0" w:space="0" w:color="auto"/>
                                                                      </w:divBdr>
                                                                    </w:div>
                                                                    <w:div w:id="1815222904">
                                                                      <w:marLeft w:val="0"/>
                                                                      <w:marRight w:val="0"/>
                                                                      <w:marTop w:val="0"/>
                                                                      <w:marBottom w:val="0"/>
                                                                      <w:divBdr>
                                                                        <w:top w:val="none" w:sz="0" w:space="0" w:color="auto"/>
                                                                        <w:left w:val="none" w:sz="0" w:space="0" w:color="auto"/>
                                                                        <w:bottom w:val="none" w:sz="0" w:space="0" w:color="auto"/>
                                                                        <w:right w:val="none" w:sz="0" w:space="0" w:color="auto"/>
                                                                      </w:divBdr>
                                                                    </w:div>
                                                                    <w:div w:id="230770767">
                                                                      <w:marLeft w:val="0"/>
                                                                      <w:marRight w:val="0"/>
                                                                      <w:marTop w:val="0"/>
                                                                      <w:marBottom w:val="0"/>
                                                                      <w:divBdr>
                                                                        <w:top w:val="none" w:sz="0" w:space="0" w:color="auto"/>
                                                                        <w:left w:val="none" w:sz="0" w:space="0" w:color="auto"/>
                                                                        <w:bottom w:val="none" w:sz="0" w:space="0" w:color="auto"/>
                                                                        <w:right w:val="none" w:sz="0" w:space="0" w:color="auto"/>
                                                                      </w:divBdr>
                                                                    </w:div>
                                                                    <w:div w:id="525023624">
                                                                      <w:marLeft w:val="0"/>
                                                                      <w:marRight w:val="0"/>
                                                                      <w:marTop w:val="0"/>
                                                                      <w:marBottom w:val="0"/>
                                                                      <w:divBdr>
                                                                        <w:top w:val="none" w:sz="0" w:space="0" w:color="auto"/>
                                                                        <w:left w:val="none" w:sz="0" w:space="0" w:color="auto"/>
                                                                        <w:bottom w:val="none" w:sz="0" w:space="0" w:color="auto"/>
                                                                        <w:right w:val="none" w:sz="0" w:space="0" w:color="auto"/>
                                                                      </w:divBdr>
                                                                    </w:div>
                                                                    <w:div w:id="268317552">
                                                                      <w:marLeft w:val="0"/>
                                                                      <w:marRight w:val="0"/>
                                                                      <w:marTop w:val="0"/>
                                                                      <w:marBottom w:val="0"/>
                                                                      <w:divBdr>
                                                                        <w:top w:val="none" w:sz="0" w:space="0" w:color="auto"/>
                                                                        <w:left w:val="none" w:sz="0" w:space="0" w:color="auto"/>
                                                                        <w:bottom w:val="none" w:sz="0" w:space="0" w:color="auto"/>
                                                                        <w:right w:val="none" w:sz="0" w:space="0" w:color="auto"/>
                                                                      </w:divBdr>
                                                                    </w:div>
                                                                    <w:div w:id="1744906818">
                                                                      <w:marLeft w:val="0"/>
                                                                      <w:marRight w:val="0"/>
                                                                      <w:marTop w:val="0"/>
                                                                      <w:marBottom w:val="0"/>
                                                                      <w:divBdr>
                                                                        <w:top w:val="none" w:sz="0" w:space="0" w:color="auto"/>
                                                                        <w:left w:val="none" w:sz="0" w:space="0" w:color="auto"/>
                                                                        <w:bottom w:val="none" w:sz="0" w:space="0" w:color="auto"/>
                                                                        <w:right w:val="none" w:sz="0" w:space="0" w:color="auto"/>
                                                                      </w:divBdr>
                                                                    </w:div>
                                                                    <w:div w:id="821894371">
                                                                      <w:marLeft w:val="0"/>
                                                                      <w:marRight w:val="0"/>
                                                                      <w:marTop w:val="0"/>
                                                                      <w:marBottom w:val="0"/>
                                                                      <w:divBdr>
                                                                        <w:top w:val="none" w:sz="0" w:space="0" w:color="auto"/>
                                                                        <w:left w:val="none" w:sz="0" w:space="0" w:color="auto"/>
                                                                        <w:bottom w:val="none" w:sz="0" w:space="0" w:color="auto"/>
                                                                        <w:right w:val="none" w:sz="0" w:space="0" w:color="auto"/>
                                                                      </w:divBdr>
                                                                    </w:div>
                                                                    <w:div w:id="1996297835">
                                                                      <w:marLeft w:val="0"/>
                                                                      <w:marRight w:val="0"/>
                                                                      <w:marTop w:val="0"/>
                                                                      <w:marBottom w:val="0"/>
                                                                      <w:divBdr>
                                                                        <w:top w:val="none" w:sz="0" w:space="0" w:color="auto"/>
                                                                        <w:left w:val="none" w:sz="0" w:space="0" w:color="auto"/>
                                                                        <w:bottom w:val="none" w:sz="0" w:space="0" w:color="auto"/>
                                                                        <w:right w:val="none" w:sz="0" w:space="0" w:color="auto"/>
                                                                      </w:divBdr>
                                                                    </w:div>
                                                                    <w:div w:id="312758564">
                                                                      <w:marLeft w:val="0"/>
                                                                      <w:marRight w:val="0"/>
                                                                      <w:marTop w:val="0"/>
                                                                      <w:marBottom w:val="0"/>
                                                                      <w:divBdr>
                                                                        <w:top w:val="none" w:sz="0" w:space="0" w:color="auto"/>
                                                                        <w:left w:val="none" w:sz="0" w:space="0" w:color="auto"/>
                                                                        <w:bottom w:val="none" w:sz="0" w:space="0" w:color="auto"/>
                                                                        <w:right w:val="none" w:sz="0" w:space="0" w:color="auto"/>
                                                                      </w:divBdr>
                                                                    </w:div>
                                                                    <w:div w:id="73400888">
                                                                      <w:marLeft w:val="0"/>
                                                                      <w:marRight w:val="0"/>
                                                                      <w:marTop w:val="0"/>
                                                                      <w:marBottom w:val="0"/>
                                                                      <w:divBdr>
                                                                        <w:top w:val="none" w:sz="0" w:space="0" w:color="auto"/>
                                                                        <w:left w:val="none" w:sz="0" w:space="0" w:color="auto"/>
                                                                        <w:bottom w:val="none" w:sz="0" w:space="0" w:color="auto"/>
                                                                        <w:right w:val="none" w:sz="0" w:space="0" w:color="auto"/>
                                                                      </w:divBdr>
                                                                    </w:div>
                                                                    <w:div w:id="1218515128">
                                                                      <w:marLeft w:val="0"/>
                                                                      <w:marRight w:val="0"/>
                                                                      <w:marTop w:val="0"/>
                                                                      <w:marBottom w:val="0"/>
                                                                      <w:divBdr>
                                                                        <w:top w:val="none" w:sz="0" w:space="0" w:color="auto"/>
                                                                        <w:left w:val="none" w:sz="0" w:space="0" w:color="auto"/>
                                                                        <w:bottom w:val="none" w:sz="0" w:space="0" w:color="auto"/>
                                                                        <w:right w:val="none" w:sz="0" w:space="0" w:color="auto"/>
                                                                      </w:divBdr>
                                                                    </w:div>
                                                                    <w:div w:id="1737363712">
                                                                      <w:marLeft w:val="0"/>
                                                                      <w:marRight w:val="0"/>
                                                                      <w:marTop w:val="0"/>
                                                                      <w:marBottom w:val="0"/>
                                                                      <w:divBdr>
                                                                        <w:top w:val="none" w:sz="0" w:space="0" w:color="auto"/>
                                                                        <w:left w:val="none" w:sz="0" w:space="0" w:color="auto"/>
                                                                        <w:bottom w:val="none" w:sz="0" w:space="0" w:color="auto"/>
                                                                        <w:right w:val="none" w:sz="0" w:space="0" w:color="auto"/>
                                                                      </w:divBdr>
                                                                    </w:div>
                                                                    <w:div w:id="675576632">
                                                                      <w:marLeft w:val="0"/>
                                                                      <w:marRight w:val="0"/>
                                                                      <w:marTop w:val="0"/>
                                                                      <w:marBottom w:val="0"/>
                                                                      <w:divBdr>
                                                                        <w:top w:val="none" w:sz="0" w:space="0" w:color="auto"/>
                                                                        <w:left w:val="none" w:sz="0" w:space="0" w:color="auto"/>
                                                                        <w:bottom w:val="none" w:sz="0" w:space="0" w:color="auto"/>
                                                                        <w:right w:val="none" w:sz="0" w:space="0" w:color="auto"/>
                                                                      </w:divBdr>
                                                                    </w:div>
                                                                    <w:div w:id="1373846994">
                                                                      <w:marLeft w:val="0"/>
                                                                      <w:marRight w:val="0"/>
                                                                      <w:marTop w:val="0"/>
                                                                      <w:marBottom w:val="0"/>
                                                                      <w:divBdr>
                                                                        <w:top w:val="none" w:sz="0" w:space="0" w:color="auto"/>
                                                                        <w:left w:val="none" w:sz="0" w:space="0" w:color="auto"/>
                                                                        <w:bottom w:val="none" w:sz="0" w:space="0" w:color="auto"/>
                                                                        <w:right w:val="none" w:sz="0" w:space="0" w:color="auto"/>
                                                                      </w:divBdr>
                                                                    </w:div>
                                                                    <w:div w:id="772096152">
                                                                      <w:marLeft w:val="0"/>
                                                                      <w:marRight w:val="0"/>
                                                                      <w:marTop w:val="0"/>
                                                                      <w:marBottom w:val="0"/>
                                                                      <w:divBdr>
                                                                        <w:top w:val="none" w:sz="0" w:space="0" w:color="auto"/>
                                                                        <w:left w:val="none" w:sz="0" w:space="0" w:color="auto"/>
                                                                        <w:bottom w:val="none" w:sz="0" w:space="0" w:color="auto"/>
                                                                        <w:right w:val="none" w:sz="0" w:space="0" w:color="auto"/>
                                                                      </w:divBdr>
                                                                    </w:div>
                                                                    <w:div w:id="1015689963">
                                                                      <w:marLeft w:val="0"/>
                                                                      <w:marRight w:val="0"/>
                                                                      <w:marTop w:val="0"/>
                                                                      <w:marBottom w:val="0"/>
                                                                      <w:divBdr>
                                                                        <w:top w:val="none" w:sz="0" w:space="0" w:color="auto"/>
                                                                        <w:left w:val="none" w:sz="0" w:space="0" w:color="auto"/>
                                                                        <w:bottom w:val="none" w:sz="0" w:space="0" w:color="auto"/>
                                                                        <w:right w:val="none" w:sz="0" w:space="0" w:color="auto"/>
                                                                      </w:divBdr>
                                                                    </w:div>
                                                                    <w:div w:id="2078090792">
                                                                      <w:marLeft w:val="0"/>
                                                                      <w:marRight w:val="0"/>
                                                                      <w:marTop w:val="0"/>
                                                                      <w:marBottom w:val="0"/>
                                                                      <w:divBdr>
                                                                        <w:top w:val="none" w:sz="0" w:space="0" w:color="auto"/>
                                                                        <w:left w:val="none" w:sz="0" w:space="0" w:color="auto"/>
                                                                        <w:bottom w:val="none" w:sz="0" w:space="0" w:color="auto"/>
                                                                        <w:right w:val="none" w:sz="0" w:space="0" w:color="auto"/>
                                                                      </w:divBdr>
                                                                    </w:div>
                                                                    <w:div w:id="14313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797665">
                                          <w:marLeft w:val="0"/>
                                          <w:marRight w:val="0"/>
                                          <w:marTop w:val="0"/>
                                          <w:marBottom w:val="0"/>
                                          <w:divBdr>
                                            <w:top w:val="none" w:sz="0" w:space="0" w:color="auto"/>
                                            <w:left w:val="none" w:sz="0" w:space="0" w:color="auto"/>
                                            <w:bottom w:val="none" w:sz="0" w:space="0" w:color="auto"/>
                                            <w:right w:val="none" w:sz="0" w:space="0" w:color="auto"/>
                                          </w:divBdr>
                                          <w:divsChild>
                                            <w:div w:id="912589659">
                                              <w:marLeft w:val="0"/>
                                              <w:marRight w:val="0"/>
                                              <w:marTop w:val="0"/>
                                              <w:marBottom w:val="0"/>
                                              <w:divBdr>
                                                <w:top w:val="none" w:sz="0" w:space="0" w:color="auto"/>
                                                <w:left w:val="none" w:sz="0" w:space="0" w:color="auto"/>
                                                <w:bottom w:val="none" w:sz="0" w:space="0" w:color="auto"/>
                                                <w:right w:val="none" w:sz="0" w:space="0" w:color="auto"/>
                                              </w:divBdr>
                                              <w:divsChild>
                                                <w:div w:id="1806654158">
                                                  <w:marLeft w:val="0"/>
                                                  <w:marRight w:val="0"/>
                                                  <w:marTop w:val="0"/>
                                                  <w:marBottom w:val="0"/>
                                                  <w:divBdr>
                                                    <w:top w:val="none" w:sz="0" w:space="0" w:color="auto"/>
                                                    <w:left w:val="none" w:sz="0" w:space="0" w:color="auto"/>
                                                    <w:bottom w:val="none" w:sz="0" w:space="0" w:color="auto"/>
                                                    <w:right w:val="none" w:sz="0" w:space="0" w:color="auto"/>
                                                  </w:divBdr>
                                                  <w:divsChild>
                                                    <w:div w:id="1743260585">
                                                      <w:marLeft w:val="0"/>
                                                      <w:marRight w:val="0"/>
                                                      <w:marTop w:val="0"/>
                                                      <w:marBottom w:val="0"/>
                                                      <w:divBdr>
                                                        <w:top w:val="none" w:sz="0" w:space="0" w:color="auto"/>
                                                        <w:left w:val="none" w:sz="0" w:space="0" w:color="auto"/>
                                                        <w:bottom w:val="none" w:sz="0" w:space="0" w:color="auto"/>
                                                        <w:right w:val="none" w:sz="0" w:space="0" w:color="auto"/>
                                                      </w:divBdr>
                                                      <w:divsChild>
                                                        <w:div w:id="1685136004">
                                                          <w:marLeft w:val="0"/>
                                                          <w:marRight w:val="0"/>
                                                          <w:marTop w:val="0"/>
                                                          <w:marBottom w:val="0"/>
                                                          <w:divBdr>
                                                            <w:top w:val="none" w:sz="0" w:space="0" w:color="auto"/>
                                                            <w:left w:val="none" w:sz="0" w:space="0" w:color="auto"/>
                                                            <w:bottom w:val="none" w:sz="0" w:space="0" w:color="auto"/>
                                                            <w:right w:val="none" w:sz="0" w:space="0" w:color="auto"/>
                                                          </w:divBdr>
                                                          <w:divsChild>
                                                            <w:div w:id="1761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3" Type="http://schemas.microsoft.com/office/2007/relationships/stylesWithEffects" Target="stylesWithEffects.xml"/><Relationship Id="rId7" Type="http://schemas.openxmlformats.org/officeDocument/2006/relationships/hyperlink" Target="https://zakon.rada.gov.ua/laws/show/305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1649-2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urok.com.ua/webinar/sertifikaciya-vpershe-scho-potribno-znati-vchitely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1893</Words>
  <Characters>10795</Characters>
  <Application>Microsoft Office Word</Application>
  <DocSecurity>0</DocSecurity>
  <Lines>89</Lines>
  <Paragraphs>25</Paragraphs>
  <ScaleCrop>false</ScaleCrop>
  <Company/>
  <LinksUpToDate>false</LinksUpToDate>
  <CharactersWithSpaces>12663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12-06-23</dc:creator>
  <cp:lastModifiedBy>12-06-23</cp:lastModifiedBy>
  <cp:revision>1</cp:revision>
  <dcterms:created xsi:type="dcterms:W3CDTF">2023-10-10T11:10:00Z</dcterms:created>
  <dcterms:modified xsi:type="dcterms:W3CDTF">2023-10-10T11:11:00Z</dcterms:modified>
</cp:coreProperties>
</file>